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2BAFA0" w14:textId="77777777"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14:paraId="07FD82EB" w14:textId="77777777"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1C5211">
        <w:rPr>
          <w:rFonts w:ascii="Arial Black" w:hAnsi="Arial Black" w:cs="Arial"/>
          <w:sz w:val="44"/>
          <w:szCs w:val="40"/>
          <w:u w:val="single"/>
        </w:rPr>
        <w:t xml:space="preserve"> The Goat in the Rug</w:t>
      </w:r>
    </w:p>
    <w:p w14:paraId="2394132A" w14:textId="77777777" w:rsidR="00304F58" w:rsidRPr="00304F58" w:rsidRDefault="00304F58" w:rsidP="00304F58">
      <w:pPr>
        <w:spacing w:after="0" w:line="240" w:lineRule="auto"/>
        <w:jc w:val="center"/>
        <w:rPr>
          <w:rFonts w:ascii="Arial Black" w:hAnsi="Arial Black"/>
          <w:sz w:val="44"/>
          <w:szCs w:val="40"/>
        </w:rPr>
      </w:pPr>
      <w:r w:rsidRPr="00304F58">
        <w:rPr>
          <w:rFonts w:ascii="Arial Black" w:hAnsi="Arial Black" w:cs="Arial"/>
          <w:sz w:val="44"/>
          <w:szCs w:val="40"/>
        </w:rPr>
        <w:t xml:space="preserve">Tic </w:t>
      </w:r>
      <w:proofErr w:type="spellStart"/>
      <w:r w:rsidRPr="00304F58">
        <w:rPr>
          <w:rFonts w:ascii="Arial Black" w:hAnsi="Arial Black" w:cs="Arial"/>
          <w:sz w:val="44"/>
          <w:szCs w:val="40"/>
        </w:rPr>
        <w:t>Tac</w:t>
      </w:r>
      <w:proofErr w:type="spellEnd"/>
      <w:r w:rsidRPr="00304F58">
        <w:rPr>
          <w:rFonts w:ascii="Arial Black" w:hAnsi="Arial Black" w:cs="Arial"/>
          <w:sz w:val="44"/>
          <w:szCs w:val="40"/>
        </w:rPr>
        <w:t xml:space="preserve"> Toe</w:t>
      </w:r>
      <w:r w:rsidR="006D39D5" w:rsidRPr="00304F58">
        <w:rPr>
          <w:rFonts w:ascii="Arial Black" w:hAnsi="Arial Black" w:cs="Arial"/>
          <w:sz w:val="44"/>
          <w:szCs w:val="40"/>
        </w:rPr>
        <w:t xml:space="preserve"> </w:t>
      </w:r>
      <w:r w:rsidR="006D39D5" w:rsidRPr="00304F58">
        <w:rPr>
          <w:rFonts w:ascii="Arial Black" w:hAnsi="Arial Black"/>
          <w:sz w:val="44"/>
          <w:szCs w:val="40"/>
        </w:rPr>
        <w:t xml:space="preserve">                                                                    </w:t>
      </w:r>
    </w:p>
    <w:p w14:paraId="02B00907" w14:textId="77777777" w:rsidR="006D39D5" w:rsidRDefault="006D39D5" w:rsidP="00304F5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04F58">
        <w:rPr>
          <w:rFonts w:ascii="Arial" w:hAnsi="Arial" w:cs="Arial"/>
          <w:sz w:val="28"/>
          <w:szCs w:val="28"/>
        </w:rPr>
        <w:t xml:space="preserve">Directions:  After reading </w:t>
      </w:r>
      <w:r w:rsidR="001C5211">
        <w:rPr>
          <w:rFonts w:ascii="Arial" w:hAnsi="Arial" w:cs="Arial"/>
          <w:sz w:val="28"/>
          <w:szCs w:val="28"/>
          <w:u w:val="single"/>
        </w:rPr>
        <w:t>The Goat in the Rug</w:t>
      </w:r>
      <w:r w:rsidR="004C1D1D" w:rsidRPr="00304F58">
        <w:rPr>
          <w:rFonts w:ascii="Arial" w:hAnsi="Arial" w:cs="Arial"/>
          <w:sz w:val="28"/>
          <w:szCs w:val="28"/>
        </w:rPr>
        <w:t>, choose</w:t>
      </w:r>
      <w:r w:rsidRPr="00304F58">
        <w:rPr>
          <w:rFonts w:ascii="Arial" w:hAnsi="Arial" w:cs="Arial"/>
          <w:sz w:val="28"/>
          <w:szCs w:val="28"/>
        </w:rPr>
        <w:t xml:space="preserve"> </w:t>
      </w:r>
      <w:r w:rsidRPr="00304F58">
        <w:rPr>
          <w:rFonts w:ascii="Arial" w:hAnsi="Arial" w:cs="Arial"/>
          <w:b/>
          <w:sz w:val="28"/>
          <w:szCs w:val="28"/>
          <w:u w:val="single"/>
        </w:rPr>
        <w:t>three</w:t>
      </w:r>
      <w:r w:rsidRPr="00304F58">
        <w:rPr>
          <w:rFonts w:ascii="Arial" w:hAnsi="Arial" w:cs="Arial"/>
          <w:sz w:val="28"/>
          <w:szCs w:val="28"/>
        </w:rPr>
        <w:t xml:space="preserve"> activities to complete</w:t>
      </w:r>
      <w:r w:rsidR="006723A2" w:rsidRPr="00304F58">
        <w:rPr>
          <w:rFonts w:ascii="Arial" w:hAnsi="Arial" w:cs="Arial"/>
          <w:sz w:val="28"/>
          <w:szCs w:val="28"/>
        </w:rPr>
        <w:t xml:space="preserve"> one from each category </w:t>
      </w:r>
      <w:r w:rsidR="006723A2" w:rsidRPr="00304F58">
        <w:rPr>
          <w:rFonts w:ascii="Arial" w:hAnsi="Arial" w:cs="Arial"/>
          <w:b/>
          <w:sz w:val="28"/>
          <w:szCs w:val="28"/>
        </w:rPr>
        <w:t>(Vocabulary/Spelling, GRAMMAR, and COMPREHENSION).</w:t>
      </w:r>
      <w:r w:rsidR="00304F58">
        <w:rPr>
          <w:rFonts w:ascii="Arial" w:hAnsi="Arial" w:cs="Arial"/>
          <w:sz w:val="28"/>
          <w:szCs w:val="28"/>
        </w:rPr>
        <w:t xml:space="preserve">  </w:t>
      </w:r>
      <w:r w:rsidRPr="00304F58">
        <w:rPr>
          <w:rFonts w:ascii="Arial" w:hAnsi="Arial" w:cs="Arial"/>
          <w:sz w:val="28"/>
          <w:szCs w:val="28"/>
        </w:rPr>
        <w:t>Mark your choices with X’s or O’s</w:t>
      </w:r>
      <w:r w:rsidR="00304F58" w:rsidRPr="00304F58">
        <w:rPr>
          <w:rFonts w:ascii="Arial" w:hAnsi="Arial" w:cs="Arial"/>
          <w:sz w:val="28"/>
          <w:szCs w:val="28"/>
        </w:rPr>
        <w:t>.  S</w:t>
      </w:r>
      <w:r w:rsidRPr="00304F58">
        <w:rPr>
          <w:rFonts w:ascii="Arial" w:hAnsi="Arial" w:cs="Arial"/>
          <w:sz w:val="28"/>
          <w:szCs w:val="28"/>
        </w:rPr>
        <w:t>taple your completed work together</w:t>
      </w:r>
      <w:r w:rsidR="00304F58" w:rsidRPr="00304F58">
        <w:rPr>
          <w:rFonts w:ascii="Arial" w:hAnsi="Arial" w:cs="Arial"/>
          <w:sz w:val="28"/>
          <w:szCs w:val="28"/>
        </w:rPr>
        <w:t xml:space="preserve"> &amp; return it to school</w:t>
      </w:r>
      <w:r w:rsidRPr="00304F58">
        <w:rPr>
          <w:rFonts w:ascii="Arial" w:hAnsi="Arial" w:cs="Arial"/>
          <w:sz w:val="28"/>
          <w:szCs w:val="28"/>
        </w:rPr>
        <w:t>.</w:t>
      </w:r>
    </w:p>
    <w:p w14:paraId="3657120F" w14:textId="77777777" w:rsidR="00304F58" w:rsidRPr="00304F58" w:rsidRDefault="00304F58" w:rsidP="00304F58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6D39D5" w:rsidRPr="001C0024" w14:paraId="208CC260" w14:textId="77777777" w:rsidTr="00C42B9C">
        <w:trPr>
          <w:trHeight w:val="2042"/>
        </w:trPr>
        <w:tc>
          <w:tcPr>
            <w:tcW w:w="4392" w:type="dxa"/>
          </w:tcPr>
          <w:p w14:paraId="455C8BFD" w14:textId="77777777" w:rsidR="00EE404D" w:rsidRPr="00304F58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14:paraId="0A733EC8" w14:textId="77777777" w:rsidR="001C5211" w:rsidRPr="001C5211" w:rsidRDefault="001C5211" w:rsidP="001C5211">
            <w:pPr>
              <w:spacing w:after="0" w:line="240" w:lineRule="auto"/>
              <w:rPr>
                <w:rFonts w:ascii="Times" w:eastAsia="Times New Roman" w:hAnsi="Times"/>
                <w:sz w:val="20"/>
                <w:szCs w:val="20"/>
              </w:rPr>
            </w:pPr>
            <w:r w:rsidRPr="001C521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Look each vocabulary word up in the glossary in the back of the reading book.  Read the definition. Rewrite the definition in your own words for the vocabulary word.</w:t>
            </w:r>
          </w:p>
          <w:p w14:paraId="023C3848" w14:textId="77777777" w:rsidR="006D39D5" w:rsidRPr="00304F58" w:rsidRDefault="006D39D5" w:rsidP="00741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4392" w:type="dxa"/>
          </w:tcPr>
          <w:p w14:paraId="5B47C96B" w14:textId="77777777" w:rsidR="00C57DCF" w:rsidRPr="00304F58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14:paraId="6C06EE9A" w14:textId="77777777" w:rsidR="001C5211" w:rsidRPr="001C5211" w:rsidRDefault="001C5211" w:rsidP="001C5211">
            <w:pPr>
              <w:spacing w:after="0" w:line="240" w:lineRule="auto"/>
              <w:rPr>
                <w:rFonts w:ascii="Times" w:eastAsia="Times New Roman" w:hAnsi="Times"/>
                <w:sz w:val="20"/>
                <w:szCs w:val="20"/>
              </w:rPr>
            </w:pPr>
            <w:r w:rsidRPr="001C5211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Write your spelling words in ABC order </w:t>
            </w:r>
            <w:r w:rsidRPr="001C521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u w:val="single"/>
              </w:rPr>
              <w:t>BACKWARDS</w:t>
            </w:r>
            <w:r w:rsidRPr="001C5211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(Z-A). Then underline the suffix on each word. Write a sentence that tells how all of the spelling words are the same. </w:t>
            </w:r>
          </w:p>
          <w:p w14:paraId="60FC8DE4" w14:textId="77777777" w:rsidR="006D39D5" w:rsidRPr="00304F58" w:rsidRDefault="006D39D5" w:rsidP="001C5211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392" w:type="dxa"/>
          </w:tcPr>
          <w:p w14:paraId="53DC5F16" w14:textId="77777777" w:rsidR="00C57DCF" w:rsidRPr="00304F58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14:paraId="4838A11D" w14:textId="77777777" w:rsidR="001C5211" w:rsidRPr="001C5211" w:rsidRDefault="001C5211" w:rsidP="001C5211">
            <w:pPr>
              <w:spacing w:after="0" w:line="240" w:lineRule="auto"/>
              <w:rPr>
                <w:rFonts w:ascii="Times" w:eastAsia="Times New Roman" w:hAnsi="Times"/>
                <w:sz w:val="20"/>
                <w:szCs w:val="20"/>
              </w:rPr>
            </w:pPr>
            <w:r w:rsidRPr="001C521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Create a tree map title suffixes with three branches (-y, -</w:t>
            </w:r>
            <w:proofErr w:type="spellStart"/>
            <w:r w:rsidRPr="001C521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ly</w:t>
            </w:r>
            <w:proofErr w:type="spellEnd"/>
            <w:r w:rsidRPr="001C521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, -</w:t>
            </w:r>
            <w:proofErr w:type="spellStart"/>
            <w:r w:rsidRPr="001C521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ful</w:t>
            </w:r>
            <w:proofErr w:type="spellEnd"/>
            <w:r w:rsidRPr="001C5211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). Write the spelling words under the correct branches.  Write a sentence explain what a suffix is.</w:t>
            </w:r>
          </w:p>
          <w:p w14:paraId="3F89B25F" w14:textId="77777777" w:rsidR="006D39D5" w:rsidRPr="00304F58" w:rsidRDefault="006D39D5" w:rsidP="00741979">
            <w:pPr>
              <w:spacing w:after="0" w:line="240" w:lineRule="auto"/>
              <w:jc w:val="center"/>
              <w:rPr>
                <w:rFonts w:ascii="Arial" w:hAnsi="Arial" w:cs="Arial"/>
                <w:szCs w:val="32"/>
              </w:rPr>
            </w:pPr>
          </w:p>
        </w:tc>
      </w:tr>
      <w:tr w:rsidR="006D39D5" w:rsidRPr="001C0024" w14:paraId="7ED3C0BB" w14:textId="77777777" w:rsidTr="00C42B9C">
        <w:trPr>
          <w:trHeight w:val="2168"/>
        </w:trPr>
        <w:tc>
          <w:tcPr>
            <w:tcW w:w="4392" w:type="dxa"/>
          </w:tcPr>
          <w:p w14:paraId="5309AAE0" w14:textId="77777777"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14:paraId="34ED3096" w14:textId="77777777" w:rsidR="006D39D5" w:rsidRPr="001C5211" w:rsidRDefault="00AB0D03" w:rsidP="001C5211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304F58">
              <w:rPr>
                <w:rFonts w:ascii="Arial" w:hAnsi="Arial" w:cs="Arial"/>
                <w:sz w:val="24"/>
              </w:rPr>
              <w:t xml:space="preserve"> </w:t>
            </w:r>
            <w:r w:rsidR="001C5211" w:rsidRPr="001C5211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Create a circle map. Write verbs in the middle.  Search through the anchor text. Write verbs from the story in the larger circle. </w:t>
            </w:r>
            <w:proofErr w:type="gramStart"/>
            <w:r w:rsidR="001C5211" w:rsidRPr="001C5211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underline</w:t>
            </w:r>
            <w:proofErr w:type="gramEnd"/>
            <w:r w:rsidR="001C5211" w:rsidRPr="001C5211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irregular verbs.  In the outside frame of reference, write a sentence that explains what verbs are. </w:t>
            </w:r>
          </w:p>
        </w:tc>
        <w:tc>
          <w:tcPr>
            <w:tcW w:w="4392" w:type="dxa"/>
          </w:tcPr>
          <w:p w14:paraId="0A6DC2D6" w14:textId="77777777" w:rsidR="006D39D5" w:rsidRPr="00304F58" w:rsidRDefault="006D39D5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14:paraId="2FD84523" w14:textId="77777777" w:rsidR="001C5211" w:rsidRPr="001C5211" w:rsidRDefault="001C5211" w:rsidP="001C5211">
            <w:pPr>
              <w:spacing w:after="0" w:line="240" w:lineRule="auto"/>
              <w:rPr>
                <w:rFonts w:ascii="Times" w:eastAsia="Times New Roman" w:hAnsi="Times"/>
                <w:sz w:val="20"/>
                <w:szCs w:val="20"/>
              </w:rPr>
            </w:pPr>
            <w:r w:rsidRPr="001C5211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Adjectives- Create a bubble map with the goat’s wool in the middle. Draw at least 10 more bubbles and write adjectives that describe goat’s wool in them.</w:t>
            </w:r>
          </w:p>
          <w:p w14:paraId="16E12ECD" w14:textId="77777777" w:rsidR="006D39D5" w:rsidRPr="0054393A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92" w:type="dxa"/>
          </w:tcPr>
          <w:p w14:paraId="57CD3534" w14:textId="77777777"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14:paraId="767EF7B6" w14:textId="77777777" w:rsidR="001C5211" w:rsidRPr="001C5211" w:rsidRDefault="001C5211" w:rsidP="001C5211">
            <w:pPr>
              <w:spacing w:after="0" w:line="240" w:lineRule="auto"/>
              <w:jc w:val="center"/>
              <w:rPr>
                <w:rFonts w:ascii="Times" w:hAnsi="Times"/>
                <w:sz w:val="20"/>
                <w:szCs w:val="20"/>
              </w:rPr>
            </w:pPr>
            <w:r w:rsidRPr="001C5211">
              <w:rPr>
                <w:rFonts w:ascii="Arial" w:hAnsi="Arial" w:cs="Arial"/>
                <w:color w:val="000000"/>
                <w:sz w:val="29"/>
                <w:szCs w:val="29"/>
              </w:rPr>
              <w:t xml:space="preserve">Identify and write 8 nouns from the anchor text. Think of and write 2 adjectives to describe each of the nouns. </w:t>
            </w:r>
          </w:p>
          <w:p w14:paraId="7FF1E990" w14:textId="77777777" w:rsidR="001C5211" w:rsidRPr="001C5211" w:rsidRDefault="001C5211" w:rsidP="001C5211">
            <w:pPr>
              <w:spacing w:after="0" w:line="240" w:lineRule="auto"/>
              <w:rPr>
                <w:rFonts w:ascii="Times" w:eastAsia="Times New Roman" w:hAnsi="Times"/>
                <w:sz w:val="20"/>
                <w:szCs w:val="20"/>
              </w:rPr>
            </w:pPr>
            <w:r w:rsidRPr="001C5211">
              <w:rPr>
                <w:rFonts w:ascii="Arial" w:eastAsia="Times New Roman" w:hAnsi="Arial" w:cs="Arial"/>
                <w:color w:val="000000"/>
                <w:sz w:val="29"/>
                <w:szCs w:val="29"/>
              </w:rPr>
              <w:t>Ex:  rock - hard, rough</w:t>
            </w:r>
          </w:p>
          <w:p w14:paraId="7E9A419B" w14:textId="77777777" w:rsidR="006D39D5" w:rsidRPr="00526B19" w:rsidRDefault="006D39D5" w:rsidP="00947E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39D5" w:rsidRPr="001C0024" w14:paraId="4121E8D8" w14:textId="77777777" w:rsidTr="00C42B9C">
        <w:trPr>
          <w:trHeight w:val="2312"/>
        </w:trPr>
        <w:tc>
          <w:tcPr>
            <w:tcW w:w="4392" w:type="dxa"/>
          </w:tcPr>
          <w:p w14:paraId="1C95B5A7" w14:textId="77777777" w:rsidR="006D39D5" w:rsidRPr="00304F5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14:paraId="36669AEA" w14:textId="77777777" w:rsidR="001C5211" w:rsidRPr="001C5211" w:rsidRDefault="001C5211" w:rsidP="001C5211">
            <w:pPr>
              <w:spacing w:after="0" w:line="240" w:lineRule="auto"/>
              <w:rPr>
                <w:rFonts w:ascii="Times" w:eastAsia="Times New Roman" w:hAnsi="Times"/>
                <w:sz w:val="20"/>
                <w:szCs w:val="20"/>
              </w:rPr>
            </w:pPr>
            <w:r w:rsidRPr="001C5211">
              <w:rPr>
                <w:rFonts w:ascii="Arial" w:eastAsia="Times New Roman" w:hAnsi="Arial" w:cs="Arial"/>
                <w:color w:val="221E1F"/>
                <w:sz w:val="20"/>
                <w:szCs w:val="20"/>
                <w:shd w:val="clear" w:color="auto" w:fill="FFFFFF"/>
              </w:rPr>
              <w:t xml:space="preserve">Write a paragraph explaining: How the </w:t>
            </w:r>
            <w:proofErr w:type="spellStart"/>
            <w:r w:rsidRPr="001C5211">
              <w:rPr>
                <w:rFonts w:ascii="Arial" w:eastAsia="Times New Roman" w:hAnsi="Arial" w:cs="Arial"/>
                <w:i/>
                <w:iCs/>
                <w:color w:val="221E1F"/>
                <w:sz w:val="20"/>
                <w:szCs w:val="20"/>
                <w:u w:val="single"/>
                <w:shd w:val="clear" w:color="auto" w:fill="FFFFFF"/>
              </w:rPr>
              <w:t>The</w:t>
            </w:r>
            <w:proofErr w:type="spellEnd"/>
            <w:r w:rsidRPr="001C5211">
              <w:rPr>
                <w:rFonts w:ascii="Arial" w:eastAsia="Times New Roman" w:hAnsi="Arial" w:cs="Arial"/>
                <w:i/>
                <w:iCs/>
                <w:color w:val="221E1F"/>
                <w:sz w:val="20"/>
                <w:szCs w:val="20"/>
                <w:u w:val="single"/>
                <w:shd w:val="clear" w:color="auto" w:fill="FFFFFF"/>
              </w:rPr>
              <w:t xml:space="preserve"> Goat in the Rug</w:t>
            </w:r>
            <w:r w:rsidRPr="001C5211">
              <w:rPr>
                <w:rFonts w:ascii="Arial" w:eastAsia="Times New Roman" w:hAnsi="Arial" w:cs="Arial"/>
                <w:color w:val="221E1F"/>
                <w:sz w:val="20"/>
                <w:szCs w:val="20"/>
                <w:shd w:val="clear" w:color="auto" w:fill="FFFFFF"/>
              </w:rPr>
              <w:t xml:space="preserve"> and </w:t>
            </w:r>
            <w:r w:rsidRPr="001C5211">
              <w:rPr>
                <w:rFonts w:ascii="Arial" w:eastAsia="Times New Roman" w:hAnsi="Arial" w:cs="Arial"/>
                <w:i/>
                <w:iCs/>
                <w:color w:val="221E1F"/>
                <w:sz w:val="20"/>
                <w:szCs w:val="20"/>
                <w:u w:val="single"/>
                <w:shd w:val="clear" w:color="auto" w:fill="FFFFFF"/>
              </w:rPr>
              <w:t>Basket Weaving</w:t>
            </w:r>
            <w:r w:rsidRPr="001C5211">
              <w:rPr>
                <w:rFonts w:ascii="Arial" w:eastAsia="Times New Roman" w:hAnsi="Arial" w:cs="Arial"/>
                <w:color w:val="221E1F"/>
                <w:sz w:val="20"/>
                <w:szCs w:val="20"/>
                <w:shd w:val="clear" w:color="auto" w:fill="FFFFFF"/>
              </w:rPr>
              <w:t xml:space="preserve"> the same? How are they different? Think about which has </w:t>
            </w:r>
            <w:proofErr w:type="gramStart"/>
            <w:r w:rsidRPr="001C5211">
              <w:rPr>
                <w:rFonts w:ascii="Arial" w:eastAsia="Times New Roman" w:hAnsi="Arial" w:cs="Arial"/>
                <w:color w:val="221E1F"/>
                <w:sz w:val="20"/>
                <w:szCs w:val="20"/>
                <w:shd w:val="clear" w:color="auto" w:fill="FFFFFF"/>
              </w:rPr>
              <w:t>only  facts</w:t>
            </w:r>
            <w:proofErr w:type="gramEnd"/>
            <w:r w:rsidRPr="001C5211">
              <w:rPr>
                <w:rFonts w:ascii="Arial" w:eastAsia="Times New Roman" w:hAnsi="Arial" w:cs="Arial"/>
                <w:color w:val="221E1F"/>
                <w:sz w:val="20"/>
                <w:szCs w:val="20"/>
                <w:shd w:val="clear" w:color="auto" w:fill="FFFFFF"/>
              </w:rPr>
              <w:t xml:space="preserve"> and which has facts and made-up events.  Use text evidence from the selections to support your answer. </w:t>
            </w:r>
          </w:p>
          <w:p w14:paraId="1951D548" w14:textId="77777777" w:rsidR="006D39D5" w:rsidRPr="00304F58" w:rsidRDefault="006D39D5" w:rsidP="00AB0D03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392" w:type="dxa"/>
          </w:tcPr>
          <w:p w14:paraId="736FEF90" w14:textId="77777777"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14:paraId="2846614C" w14:textId="77777777" w:rsidR="001C5211" w:rsidRPr="001C5211" w:rsidRDefault="001C5211" w:rsidP="001C5211">
            <w:pPr>
              <w:spacing w:after="0" w:line="240" w:lineRule="auto"/>
              <w:rPr>
                <w:rFonts w:ascii="Times" w:eastAsia="Times New Roman" w:hAnsi="Times"/>
                <w:sz w:val="20"/>
                <w:szCs w:val="20"/>
              </w:rPr>
            </w:pPr>
            <w:r w:rsidRPr="001C5211">
              <w:rPr>
                <w:rFonts w:ascii="Arial" w:eastAsia="Times New Roman" w:hAnsi="Arial" w:cs="Arial"/>
                <w:bCs/>
                <w:color w:val="000000"/>
                <w:sz w:val="29"/>
                <w:szCs w:val="29"/>
              </w:rPr>
              <w:t xml:space="preserve">Choose two pages from </w:t>
            </w:r>
            <w:r w:rsidRPr="001C5211">
              <w:rPr>
                <w:rFonts w:ascii="Arial" w:eastAsia="Times New Roman" w:hAnsi="Arial" w:cs="Arial"/>
                <w:bCs/>
                <w:i/>
                <w:iCs/>
                <w:color w:val="000000"/>
                <w:sz w:val="29"/>
                <w:szCs w:val="29"/>
                <w:u w:val="single"/>
              </w:rPr>
              <w:t>The Goat in the Rug</w:t>
            </w:r>
            <w:r w:rsidRPr="001C5211">
              <w:rPr>
                <w:rFonts w:ascii="Arial" w:eastAsia="Times New Roman" w:hAnsi="Arial" w:cs="Arial"/>
                <w:bCs/>
                <w:color w:val="000000"/>
                <w:sz w:val="29"/>
                <w:szCs w:val="29"/>
              </w:rPr>
              <w:t xml:space="preserve"> to reread. Answer the questions: Who, Did what, When, Where, &amp; Why</w:t>
            </w:r>
            <w:r>
              <w:rPr>
                <w:rFonts w:ascii="Arial" w:eastAsia="Times New Roman" w:hAnsi="Arial" w:cs="Arial"/>
                <w:bCs/>
                <w:color w:val="000000"/>
                <w:sz w:val="29"/>
                <w:szCs w:val="29"/>
              </w:rPr>
              <w:t>.</w:t>
            </w:r>
          </w:p>
          <w:p w14:paraId="2F0F6F5C" w14:textId="77777777"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4392" w:type="dxa"/>
          </w:tcPr>
          <w:p w14:paraId="7E2FF296" w14:textId="77777777"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14:paraId="107A605A" w14:textId="77777777" w:rsidR="001C5211" w:rsidRPr="001C5211" w:rsidRDefault="001C5211" w:rsidP="001C5211">
            <w:pPr>
              <w:spacing w:after="0" w:line="240" w:lineRule="auto"/>
              <w:rPr>
                <w:rFonts w:ascii="Times" w:eastAsia="Times New Roman" w:hAnsi="Times"/>
                <w:sz w:val="20"/>
                <w:szCs w:val="20"/>
              </w:rPr>
            </w:pPr>
            <w:r w:rsidRPr="001C5211">
              <w:rPr>
                <w:rFonts w:ascii="Arial" w:eastAsia="Times New Roman" w:hAnsi="Arial" w:cs="Arial"/>
                <w:color w:val="221E1F"/>
                <w:sz w:val="24"/>
                <w:szCs w:val="24"/>
                <w:shd w:val="clear" w:color="auto" w:fill="FFFFFF"/>
              </w:rPr>
              <w:t xml:space="preserve">What tools does </w:t>
            </w:r>
            <w:proofErr w:type="spellStart"/>
            <w:r w:rsidRPr="001C5211">
              <w:rPr>
                <w:rFonts w:ascii="Arial" w:eastAsia="Times New Roman" w:hAnsi="Arial" w:cs="Arial"/>
                <w:color w:val="221E1F"/>
                <w:sz w:val="24"/>
                <w:szCs w:val="24"/>
                <w:shd w:val="clear" w:color="auto" w:fill="FFFFFF"/>
              </w:rPr>
              <w:t>Glenmae</w:t>
            </w:r>
            <w:proofErr w:type="spellEnd"/>
            <w:r w:rsidRPr="001C5211">
              <w:rPr>
                <w:rFonts w:ascii="Arial" w:eastAsia="Times New Roman" w:hAnsi="Arial" w:cs="Arial"/>
                <w:color w:val="221E1F"/>
                <w:sz w:val="24"/>
                <w:szCs w:val="24"/>
                <w:shd w:val="clear" w:color="auto" w:fill="FFFFFF"/>
              </w:rPr>
              <w:t xml:space="preserve"> use to make the rug? Think of something you know how to do. Write a paragraph explaining which tools you need for your skill. Tell how to use them.</w:t>
            </w:r>
          </w:p>
          <w:p w14:paraId="41CF19E9" w14:textId="77777777" w:rsidR="006D39D5" w:rsidRPr="00304F58" w:rsidRDefault="006D39D5" w:rsidP="00AB0D0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</w:p>
        </w:tc>
      </w:tr>
    </w:tbl>
    <w:p w14:paraId="4CEE8135" w14:textId="77777777" w:rsidR="006723A2" w:rsidRDefault="001C5211">
      <w:pPr>
        <w:rPr>
          <w:rFonts w:ascii="Robot Teacher" w:hAnsi="Robot Teacher"/>
          <w:sz w:val="24"/>
        </w:rPr>
      </w:pPr>
      <w:r>
        <w:rPr>
          <w:rFonts w:ascii="Robot Teacher" w:hAnsi="Robot Teacher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3C13813" wp14:editId="1691037A">
                <wp:simplePos x="0" y="0"/>
                <wp:positionH relativeFrom="margin">
                  <wp:posOffset>6236335</wp:posOffset>
                </wp:positionH>
                <wp:positionV relativeFrom="page">
                  <wp:posOffset>62865</wp:posOffset>
                </wp:positionV>
                <wp:extent cx="1967865" cy="2985770"/>
                <wp:effectExtent l="152400" t="152400" r="151130" b="153035"/>
                <wp:wrapSquare wrapText="bothSides"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967865" cy="298577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6582E5B" w14:textId="77777777" w:rsidR="001C5211" w:rsidRPr="001C5211" w:rsidRDefault="001C5211" w:rsidP="001C5211">
                            <w:pPr>
                              <w:spacing w:after="0" w:line="240" w:lineRule="auto"/>
                              <w:jc w:val="center"/>
                              <w:rPr>
                                <w:rFonts w:ascii="Times" w:hAnsi="Times"/>
                                <w:sz w:val="20"/>
                                <w:szCs w:val="20"/>
                              </w:rPr>
                            </w:pPr>
                            <w:r w:rsidRPr="001C5211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9"/>
                                <w:szCs w:val="29"/>
                              </w:rPr>
                              <w:t>Spelling Words:</w:t>
                            </w:r>
                          </w:p>
                          <w:p w14:paraId="7FF70E41" w14:textId="77777777" w:rsidR="001C5211" w:rsidRPr="001C5211" w:rsidRDefault="001C5211" w:rsidP="001C5211">
                            <w:pPr>
                              <w:spacing w:after="0" w:line="240" w:lineRule="auto"/>
                              <w:jc w:val="center"/>
                              <w:rPr>
                                <w:rFonts w:ascii="Times" w:eastAsia="Times New Roman" w:hAnsi="Times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C5211">
                              <w:rPr>
                                <w:rFonts w:ascii="Arial" w:eastAsia="Times New Roman" w:hAnsi="Arial" w:cs="Arial"/>
                                <w:color w:val="000000"/>
                                <w:sz w:val="29"/>
                                <w:szCs w:val="29"/>
                              </w:rPr>
                              <w:t>helpful</w:t>
                            </w:r>
                            <w:proofErr w:type="gramEnd"/>
                            <w:r w:rsidRPr="001C5211">
                              <w:rPr>
                                <w:rFonts w:ascii="Arial" w:eastAsia="Times New Roman" w:hAnsi="Arial" w:cs="Arial"/>
                                <w:color w:val="000000"/>
                                <w:sz w:val="29"/>
                                <w:szCs w:val="29"/>
                              </w:rPr>
                              <w:t>, sadly, hopeful, thankful, slowly, kindly, useful, safely, painful, mouthful, wishful</w:t>
                            </w:r>
                          </w:p>
                          <w:p w14:paraId="43EAD278" w14:textId="77777777" w:rsidR="00C57194" w:rsidRPr="00741979" w:rsidRDefault="00C57194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6" coordsize="21600,21600" o:spt="186" adj="1800" path="m@9,0nfqx@0@0l@0@7qy0@4@0@8l@0@6qy@9,21600em@10,0nfqx@5@0l@5@7qy21600@4@5@8l@5@6qy@10,21600em@9,0nsqx@0@0l@0@7qy0@4@0@8l@0@6qy@9,21600l@10,21600qx@5@6l@5@8qy21600@4@5@7l@5@0qy@10,0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2" o:spid="_x0000_s1026" type="#_x0000_t186" style="position:absolute;margin-left:491.05pt;margin-top:4.95pt;width:154.95pt;height:235.1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" o:allowincell="f" filled="t" fillcolor="white [3201]" strokecolor="black [3200]" strokeweight="2.5pt">
                <v:shadow color="#868686" opacity="49150f"/>
                <v:textbox>
                  <w:txbxContent>
                    <w:p w14:paraId="06582E5B" w14:textId="77777777" w:rsidR="001C5211" w:rsidRPr="001C5211" w:rsidRDefault="001C5211" w:rsidP="001C5211">
                      <w:pPr>
                        <w:spacing w:after="0" w:line="240" w:lineRule="auto"/>
                        <w:jc w:val="center"/>
                        <w:rPr>
                          <w:rFonts w:ascii="Times" w:hAnsi="Times"/>
                          <w:sz w:val="20"/>
                          <w:szCs w:val="20"/>
                        </w:rPr>
                      </w:pPr>
                      <w:r w:rsidRPr="001C5211">
                        <w:rPr>
                          <w:rFonts w:ascii="Arial" w:hAnsi="Arial" w:cs="Arial"/>
                          <w:b/>
                          <w:bCs/>
                          <w:color w:val="000000"/>
                          <w:sz w:val="29"/>
                          <w:szCs w:val="29"/>
                        </w:rPr>
                        <w:t>Spelling Words:</w:t>
                      </w:r>
                    </w:p>
                    <w:p w14:paraId="7FF70E41" w14:textId="77777777" w:rsidR="001C5211" w:rsidRPr="001C5211" w:rsidRDefault="001C5211" w:rsidP="001C5211">
                      <w:pPr>
                        <w:spacing w:after="0" w:line="240" w:lineRule="auto"/>
                        <w:jc w:val="center"/>
                        <w:rPr>
                          <w:rFonts w:ascii="Times" w:eastAsia="Times New Roman" w:hAnsi="Times"/>
                          <w:sz w:val="20"/>
                          <w:szCs w:val="20"/>
                        </w:rPr>
                      </w:pPr>
                      <w:proofErr w:type="gramStart"/>
                      <w:r w:rsidRPr="001C5211">
                        <w:rPr>
                          <w:rFonts w:ascii="Arial" w:eastAsia="Times New Roman" w:hAnsi="Arial" w:cs="Arial"/>
                          <w:color w:val="000000"/>
                          <w:sz w:val="29"/>
                          <w:szCs w:val="29"/>
                        </w:rPr>
                        <w:t>helpful</w:t>
                      </w:r>
                      <w:proofErr w:type="gramEnd"/>
                      <w:r w:rsidRPr="001C5211">
                        <w:rPr>
                          <w:rFonts w:ascii="Arial" w:eastAsia="Times New Roman" w:hAnsi="Arial" w:cs="Arial"/>
                          <w:color w:val="000000"/>
                          <w:sz w:val="29"/>
                          <w:szCs w:val="29"/>
                        </w:rPr>
                        <w:t>, sadly, hopeful, thankful, slowly, kindly, useful, safely, painful, mouthful, wishful</w:t>
                      </w:r>
                    </w:p>
                    <w:p w14:paraId="43EAD278" w14:textId="77777777" w:rsidR="00C57194" w:rsidRPr="00741979" w:rsidRDefault="00C57194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rFonts w:ascii="Robot Teacher" w:hAnsi="Robot Teacher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43F193D" wp14:editId="13B822AA">
                <wp:simplePos x="0" y="0"/>
                <wp:positionH relativeFrom="margin">
                  <wp:posOffset>88265</wp:posOffset>
                </wp:positionH>
                <wp:positionV relativeFrom="page">
                  <wp:posOffset>-168275</wp:posOffset>
                </wp:positionV>
                <wp:extent cx="1539240" cy="2988310"/>
                <wp:effectExtent l="148590" t="157480" r="154940" b="157480"/>
                <wp:wrapSquare wrapText="bothSides"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539240" cy="298831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EDFFEF3" w14:textId="77777777" w:rsidR="001C5211" w:rsidRPr="001C5211" w:rsidRDefault="001C5211" w:rsidP="001C5211">
                            <w:pPr>
                              <w:spacing w:after="0" w:line="240" w:lineRule="auto"/>
                              <w:jc w:val="center"/>
                              <w:rPr>
                                <w:rFonts w:ascii="Times" w:hAnsi="Times"/>
                                <w:sz w:val="20"/>
                                <w:szCs w:val="20"/>
                              </w:rPr>
                            </w:pPr>
                            <w:r w:rsidRPr="001C5211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9"/>
                                <w:szCs w:val="29"/>
                              </w:rPr>
                              <w:t>Targeted Vocabulary:</w:t>
                            </w:r>
                          </w:p>
                          <w:p w14:paraId="62447E5A" w14:textId="77777777" w:rsidR="001C5211" w:rsidRPr="001C5211" w:rsidRDefault="001C5211" w:rsidP="001C5211">
                            <w:pPr>
                              <w:spacing w:after="0" w:line="240" w:lineRule="auto"/>
                              <w:jc w:val="center"/>
                              <w:rPr>
                                <w:rFonts w:ascii="Times" w:eastAsia="Times New Roman" w:hAnsi="Times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C5211">
                              <w:rPr>
                                <w:rFonts w:ascii="Arial" w:eastAsia="Times New Roman" w:hAnsi="Arial" w:cs="Arial"/>
                                <w:color w:val="000000"/>
                                <w:sz w:val="29"/>
                                <w:szCs w:val="29"/>
                              </w:rPr>
                              <w:t>yarn</w:t>
                            </w:r>
                            <w:proofErr w:type="gramEnd"/>
                            <w:r w:rsidRPr="001C5211">
                              <w:rPr>
                                <w:rFonts w:ascii="Arial" w:eastAsia="Times New Roman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, strands, weave, sharpening, spinning, duplicated, dye, delicious</w:t>
                            </w:r>
                          </w:p>
                          <w:p w14:paraId="78B026DF" w14:textId="77777777" w:rsidR="00920D31" w:rsidRPr="00920D31" w:rsidRDefault="00920D31" w:rsidP="00920D31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3" o:spid="_x0000_s1027" type="#_x0000_t186" style="position:absolute;margin-left:6.95pt;margin-top:-13.2pt;width:121.2pt;height:235.3pt;rotation:90;z-index:251661312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40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" o:allowincell="f" filled="t" fillcolor="white [3201]" strokecolor="black [3200]" strokeweight="2.5pt">
                <v:shadow color="#868686" opacity="49150f"/>
                <v:textbox>
                  <w:txbxContent>
                    <w:p w14:paraId="2EDFFEF3" w14:textId="77777777" w:rsidR="001C5211" w:rsidRPr="001C5211" w:rsidRDefault="001C5211" w:rsidP="001C5211">
                      <w:pPr>
                        <w:spacing w:after="0" w:line="240" w:lineRule="auto"/>
                        <w:jc w:val="center"/>
                        <w:rPr>
                          <w:rFonts w:ascii="Times" w:hAnsi="Times"/>
                          <w:sz w:val="20"/>
                          <w:szCs w:val="20"/>
                        </w:rPr>
                      </w:pPr>
                      <w:r w:rsidRPr="001C5211">
                        <w:rPr>
                          <w:rFonts w:ascii="Arial" w:hAnsi="Arial" w:cs="Arial"/>
                          <w:b/>
                          <w:bCs/>
                          <w:color w:val="000000"/>
                          <w:sz w:val="29"/>
                          <w:szCs w:val="29"/>
                        </w:rPr>
                        <w:t>Targeted Vocabulary:</w:t>
                      </w:r>
                    </w:p>
                    <w:p w14:paraId="62447E5A" w14:textId="77777777" w:rsidR="001C5211" w:rsidRPr="001C5211" w:rsidRDefault="001C5211" w:rsidP="001C5211">
                      <w:pPr>
                        <w:spacing w:after="0" w:line="240" w:lineRule="auto"/>
                        <w:jc w:val="center"/>
                        <w:rPr>
                          <w:rFonts w:ascii="Times" w:eastAsia="Times New Roman" w:hAnsi="Times"/>
                          <w:sz w:val="20"/>
                          <w:szCs w:val="20"/>
                        </w:rPr>
                      </w:pPr>
                      <w:proofErr w:type="gramStart"/>
                      <w:r w:rsidRPr="001C5211">
                        <w:rPr>
                          <w:rFonts w:ascii="Arial" w:eastAsia="Times New Roman" w:hAnsi="Arial" w:cs="Arial"/>
                          <w:color w:val="000000"/>
                          <w:sz w:val="29"/>
                          <w:szCs w:val="29"/>
                        </w:rPr>
                        <w:t>yarn</w:t>
                      </w:r>
                      <w:proofErr w:type="gramEnd"/>
                      <w:r w:rsidRPr="001C5211">
                        <w:rPr>
                          <w:rFonts w:ascii="Arial" w:eastAsia="Times New Roman" w:hAnsi="Arial" w:cs="Arial"/>
                          <w:color w:val="000000"/>
                          <w:sz w:val="29"/>
                          <w:szCs w:val="29"/>
                        </w:rPr>
                        <w:t xml:space="preserve"> , strands, weave, sharpening, spinning, duplicated, dye, delicious</w:t>
                      </w:r>
                    </w:p>
                    <w:p w14:paraId="78B026DF" w14:textId="77777777" w:rsidR="00920D31" w:rsidRPr="00920D31" w:rsidRDefault="00920D31" w:rsidP="00920D31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74DFA6D1" w14:textId="77777777" w:rsidR="001C5211" w:rsidRPr="001C5211" w:rsidRDefault="001C5211" w:rsidP="001C5211">
      <w:pPr>
        <w:spacing w:after="0" w:line="240" w:lineRule="auto"/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noProof/>
          <w:sz w:val="20"/>
          <w:szCs w:val="20"/>
        </w:rPr>
        <w:drawing>
          <wp:inline distT="0" distB="0" distL="0" distR="0" wp14:anchorId="1A167DA5" wp14:editId="6BDEEB05">
            <wp:extent cx="2608817" cy="1155700"/>
            <wp:effectExtent l="0" t="0" r="0" b="0"/>
            <wp:docPr id="2" name="Picture 1" descr="oat-clipar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at-clipart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041" cy="1157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F9497" w14:textId="77777777" w:rsidR="00C57194" w:rsidRDefault="00741979" w:rsidP="00741979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Robot Teacher" w:hAnsi="Robot Teacher"/>
          <w:b/>
          <w:sz w:val="40"/>
          <w:szCs w:val="40"/>
        </w:rPr>
        <w:t xml:space="preserve"> </w:t>
      </w:r>
      <w:r w:rsidR="00920D31">
        <w:rPr>
          <w:rFonts w:ascii="Robot Teacher" w:hAnsi="Robot Teacher"/>
          <w:b/>
          <w:sz w:val="40"/>
          <w:szCs w:val="40"/>
        </w:rPr>
        <w:t xml:space="preserve">  </w:t>
      </w:r>
    </w:p>
    <w:p w14:paraId="47C437A7" w14:textId="77777777" w:rsidR="001C5211" w:rsidRPr="001C5211" w:rsidRDefault="001C5211" w:rsidP="00741979">
      <w:pPr>
        <w:jc w:val="center"/>
        <w:rPr>
          <w:rFonts w:ascii="Robot Teacher" w:hAnsi="Robot Teacher"/>
          <w:b/>
          <w:sz w:val="24"/>
          <w:szCs w:val="24"/>
        </w:rPr>
      </w:pPr>
      <w:r w:rsidRPr="001C5211">
        <w:rPr>
          <w:rFonts w:ascii="Robot Teacher" w:hAnsi="Robot Teacher"/>
          <w:b/>
          <w:sz w:val="24"/>
          <w:szCs w:val="24"/>
        </w:rPr>
        <w:t>Mission 23 Objectives:</w:t>
      </w:r>
    </w:p>
    <w:p w14:paraId="4D97D07E" w14:textId="77777777" w:rsidR="001C5211" w:rsidRPr="001C5211" w:rsidRDefault="001C5211" w:rsidP="001C5211">
      <w:pPr>
        <w:numPr>
          <w:ilvl w:val="0"/>
          <w:numId w:val="3"/>
        </w:numPr>
        <w:spacing w:after="160" w:line="240" w:lineRule="auto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1C5211">
        <w:rPr>
          <w:rFonts w:ascii="Arial" w:hAnsi="Arial" w:cs="Arial"/>
          <w:b/>
          <w:bCs/>
          <w:color w:val="000000"/>
          <w:sz w:val="20"/>
          <w:szCs w:val="20"/>
        </w:rPr>
        <w:t xml:space="preserve">Fluently read &amp; listen to grade level text. Identify the main idea &amp; details. </w:t>
      </w:r>
    </w:p>
    <w:p w14:paraId="54264EE9" w14:textId="77777777" w:rsidR="001C5211" w:rsidRPr="001C5211" w:rsidRDefault="001C5211" w:rsidP="001C5211">
      <w:pPr>
        <w:numPr>
          <w:ilvl w:val="0"/>
          <w:numId w:val="3"/>
        </w:numPr>
        <w:spacing w:after="160" w:line="240" w:lineRule="auto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1C5211">
        <w:rPr>
          <w:rFonts w:ascii="Arial" w:hAnsi="Arial" w:cs="Arial"/>
          <w:b/>
          <w:bCs/>
          <w:color w:val="000000"/>
          <w:sz w:val="20"/>
          <w:szCs w:val="20"/>
        </w:rPr>
        <w:t xml:space="preserve">Ask &amp; answer questions about texts/stories (Who, What, When, Where Why). </w:t>
      </w:r>
    </w:p>
    <w:p w14:paraId="5CAE1204" w14:textId="77777777" w:rsidR="001C5211" w:rsidRPr="001C5211" w:rsidRDefault="001C5211" w:rsidP="001C5211">
      <w:pPr>
        <w:numPr>
          <w:ilvl w:val="0"/>
          <w:numId w:val="3"/>
        </w:numPr>
        <w:spacing w:after="160" w:line="240" w:lineRule="auto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1C5211">
        <w:rPr>
          <w:rFonts w:ascii="Arial" w:hAnsi="Arial" w:cs="Arial"/>
          <w:b/>
          <w:bCs/>
          <w:color w:val="000000"/>
          <w:sz w:val="20"/>
          <w:szCs w:val="20"/>
        </w:rPr>
        <w:t>Recognize &amp; describe how pictures/diagrams and captions contribute to a story.</w:t>
      </w:r>
    </w:p>
    <w:p w14:paraId="1CF60756" w14:textId="77777777" w:rsidR="001C5211" w:rsidRPr="001C5211" w:rsidRDefault="001C5211" w:rsidP="001C5211">
      <w:pPr>
        <w:numPr>
          <w:ilvl w:val="0"/>
          <w:numId w:val="3"/>
        </w:numPr>
        <w:spacing w:after="160" w:line="240" w:lineRule="auto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1C5211">
        <w:rPr>
          <w:rFonts w:ascii="Arial" w:hAnsi="Arial" w:cs="Arial"/>
          <w:b/>
          <w:bCs/>
          <w:color w:val="000000"/>
          <w:sz w:val="20"/>
          <w:szCs w:val="20"/>
        </w:rPr>
        <w:t>Identify, generate and accurately use adjectives to describe nouns.</w:t>
      </w:r>
    </w:p>
    <w:p w14:paraId="25842697" w14:textId="77777777" w:rsidR="001C5211" w:rsidRPr="001C5211" w:rsidRDefault="001C5211" w:rsidP="001C5211">
      <w:pPr>
        <w:numPr>
          <w:ilvl w:val="0"/>
          <w:numId w:val="3"/>
        </w:numPr>
        <w:spacing w:after="160" w:line="240" w:lineRule="auto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1C5211">
        <w:rPr>
          <w:rFonts w:ascii="Arial" w:hAnsi="Arial" w:cs="Arial"/>
          <w:b/>
          <w:bCs/>
          <w:color w:val="000000"/>
          <w:sz w:val="20"/>
          <w:szCs w:val="20"/>
        </w:rPr>
        <w:t>Recognize, spell, and use suffix</w:t>
      </w:r>
      <w:r w:rsidR="00F3190B">
        <w:rPr>
          <w:rFonts w:ascii="Arial" w:hAnsi="Arial" w:cs="Arial"/>
          <w:b/>
          <w:bCs/>
          <w:color w:val="000000"/>
          <w:sz w:val="20"/>
          <w:szCs w:val="20"/>
        </w:rPr>
        <w:t xml:space="preserve">es to determine the meaning of </w:t>
      </w:r>
      <w:bookmarkStart w:id="0" w:name="_GoBack"/>
      <w:bookmarkEnd w:id="0"/>
      <w:r w:rsidRPr="001C5211">
        <w:rPr>
          <w:rFonts w:ascii="Arial" w:hAnsi="Arial" w:cs="Arial"/>
          <w:b/>
          <w:bCs/>
          <w:color w:val="000000"/>
          <w:sz w:val="20"/>
          <w:szCs w:val="20"/>
        </w:rPr>
        <w:t>words (spelling words).</w:t>
      </w:r>
    </w:p>
    <w:p w14:paraId="59C9391C" w14:textId="77777777" w:rsidR="001C5211" w:rsidRPr="001C5211" w:rsidRDefault="001C5211" w:rsidP="001C5211">
      <w:pPr>
        <w:numPr>
          <w:ilvl w:val="0"/>
          <w:numId w:val="3"/>
        </w:numPr>
        <w:spacing w:after="160" w:line="240" w:lineRule="auto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1C5211">
        <w:rPr>
          <w:rFonts w:ascii="Arial" w:hAnsi="Arial" w:cs="Arial"/>
          <w:b/>
          <w:bCs/>
          <w:color w:val="000000"/>
          <w:sz w:val="20"/>
          <w:szCs w:val="20"/>
        </w:rPr>
        <w:t xml:space="preserve">Write a “How to” paragraph. </w:t>
      </w:r>
    </w:p>
    <w:p w14:paraId="17A0C13D" w14:textId="77777777" w:rsidR="001C5211" w:rsidRPr="001C5211" w:rsidRDefault="001C5211" w:rsidP="001C5211">
      <w:pPr>
        <w:numPr>
          <w:ilvl w:val="0"/>
          <w:numId w:val="3"/>
        </w:numPr>
        <w:spacing w:after="160" w:line="240" w:lineRule="auto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1C5211">
        <w:rPr>
          <w:rFonts w:ascii="Arial" w:hAnsi="Arial" w:cs="Arial"/>
          <w:b/>
          <w:bCs/>
          <w:color w:val="000000"/>
          <w:sz w:val="20"/>
          <w:szCs w:val="20"/>
        </w:rPr>
        <w:t>Fluently add and subtract math problems equaling 0-20 (3 seconds per problem).</w:t>
      </w:r>
    </w:p>
    <w:p w14:paraId="0D220161" w14:textId="77777777" w:rsidR="001C5211" w:rsidRPr="001C5211" w:rsidRDefault="001C5211" w:rsidP="001C5211">
      <w:pPr>
        <w:numPr>
          <w:ilvl w:val="0"/>
          <w:numId w:val="3"/>
        </w:numPr>
        <w:spacing w:after="160" w:line="240" w:lineRule="auto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1C5211">
        <w:rPr>
          <w:rFonts w:ascii="Arial" w:hAnsi="Arial" w:cs="Arial"/>
          <w:b/>
          <w:bCs/>
          <w:color w:val="000000"/>
          <w:sz w:val="20"/>
          <w:szCs w:val="20"/>
        </w:rPr>
        <w:t>Understand that three digits in a number represents groups of Hundreds, Tens, &amp; Ones.</w:t>
      </w:r>
    </w:p>
    <w:p w14:paraId="6C9B8CE6" w14:textId="77777777" w:rsidR="001C5211" w:rsidRPr="001C5211" w:rsidRDefault="001C5211" w:rsidP="001C5211">
      <w:pPr>
        <w:numPr>
          <w:ilvl w:val="0"/>
          <w:numId w:val="3"/>
        </w:numPr>
        <w:spacing w:after="160" w:line="240" w:lineRule="auto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1C5211">
        <w:rPr>
          <w:rFonts w:ascii="Arial" w:hAnsi="Arial" w:cs="Arial"/>
          <w:b/>
          <w:bCs/>
          <w:color w:val="000000"/>
          <w:sz w:val="20"/>
          <w:szCs w:val="20"/>
        </w:rPr>
        <w:t>Understand that an equal sign means that both sides are balanced (equal the same number, 6=6 or 3+3=2+4).</w:t>
      </w:r>
    </w:p>
    <w:p w14:paraId="26794945" w14:textId="77777777" w:rsidR="001C5211" w:rsidRPr="001C5211" w:rsidRDefault="001C5211" w:rsidP="001C5211">
      <w:pPr>
        <w:numPr>
          <w:ilvl w:val="0"/>
          <w:numId w:val="3"/>
        </w:numPr>
        <w:spacing w:after="160" w:line="240" w:lineRule="auto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1C5211">
        <w:rPr>
          <w:rFonts w:ascii="Arial" w:hAnsi="Arial" w:cs="Arial"/>
          <w:b/>
          <w:bCs/>
          <w:color w:val="000000"/>
          <w:sz w:val="20"/>
          <w:szCs w:val="20"/>
        </w:rPr>
        <w:t xml:space="preserve">Accurately tell time, count money, and complete word problems that use money. </w:t>
      </w:r>
    </w:p>
    <w:p w14:paraId="15FC9D55" w14:textId="77777777" w:rsidR="001C5211" w:rsidRPr="001C5211" w:rsidRDefault="001C5211" w:rsidP="00741979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1C5211">
        <w:rPr>
          <w:rFonts w:ascii="Arial" w:eastAsia="Times New Roman" w:hAnsi="Arial" w:cs="Arial"/>
          <w:b/>
          <w:bCs/>
          <w:color w:val="000000"/>
          <w:sz w:val="20"/>
          <w:szCs w:val="20"/>
        </w:rPr>
        <w:t>Complete addition and subtraction two &amp; three digit math problems with regrouping.</w:t>
      </w:r>
    </w:p>
    <w:p w14:paraId="172C8160" w14:textId="77777777" w:rsidR="001C5211" w:rsidRPr="001C5211" w:rsidRDefault="004C1D1D" w:rsidP="00741979">
      <w:pPr>
        <w:spacing w:line="240" w:lineRule="auto"/>
        <w:rPr>
          <w:rFonts w:ascii="Robot Teacher" w:hAnsi="Robot Teacher"/>
          <w:sz w:val="20"/>
          <w:szCs w:val="20"/>
        </w:rPr>
      </w:pPr>
      <w:r w:rsidRPr="001C5211">
        <w:rPr>
          <w:rFonts w:ascii="Robot Teacher" w:hAnsi="Robot Teacher"/>
          <w:sz w:val="20"/>
          <w:szCs w:val="20"/>
        </w:rPr>
        <w:t>Assi</w:t>
      </w:r>
      <w:r w:rsidR="006723A2" w:rsidRPr="001C5211">
        <w:rPr>
          <w:rFonts w:ascii="Robot Teacher" w:hAnsi="Robot Teacher"/>
          <w:sz w:val="20"/>
          <w:szCs w:val="20"/>
        </w:rPr>
        <w:t>gnments</w:t>
      </w:r>
      <w:r w:rsidR="001C5211" w:rsidRPr="001C5211">
        <w:rPr>
          <w:rFonts w:ascii="Robot Teacher" w:hAnsi="Robot Teacher"/>
          <w:sz w:val="20"/>
          <w:szCs w:val="20"/>
        </w:rPr>
        <w:t>:</w:t>
      </w:r>
    </w:p>
    <w:p w14:paraId="216BFBE5" w14:textId="77777777" w:rsidR="006723A2" w:rsidRPr="001C5211" w:rsidRDefault="006723A2" w:rsidP="00741979">
      <w:pPr>
        <w:spacing w:line="240" w:lineRule="auto"/>
        <w:rPr>
          <w:rFonts w:ascii="Robot Teacher" w:hAnsi="Robot Teacher"/>
          <w:sz w:val="20"/>
          <w:szCs w:val="20"/>
        </w:rPr>
      </w:pPr>
      <w:r w:rsidRPr="001C5211">
        <w:rPr>
          <w:rFonts w:ascii="Robot Teacher" w:hAnsi="Robot Teacher"/>
          <w:b/>
          <w:sz w:val="20"/>
          <w:szCs w:val="20"/>
        </w:rPr>
        <w:t>Reading/ELL &amp; Spelling:</w:t>
      </w:r>
      <w:r w:rsidRPr="001C5211">
        <w:rPr>
          <w:rFonts w:ascii="Robot Teacher" w:hAnsi="Robot Teacher"/>
          <w:sz w:val="20"/>
          <w:szCs w:val="20"/>
        </w:rPr>
        <w:t xml:space="preserve"> Complete 3 tasks from the TIC TAC TOE board (one from each category</w:t>
      </w:r>
      <w:r w:rsidR="00F64B1D" w:rsidRPr="001C5211">
        <w:rPr>
          <w:rFonts w:ascii="Robot Teacher" w:hAnsi="Robot Teacher"/>
          <w:sz w:val="20"/>
          <w:szCs w:val="20"/>
        </w:rPr>
        <w:t>)</w:t>
      </w:r>
      <w:r w:rsidRPr="001C5211">
        <w:rPr>
          <w:rFonts w:ascii="Robot Teacher" w:hAnsi="Robot Teacher"/>
          <w:sz w:val="20"/>
          <w:szCs w:val="20"/>
        </w:rPr>
        <w:t xml:space="preserve">. </w:t>
      </w:r>
      <w:r w:rsidR="004C1D1D" w:rsidRPr="001C5211">
        <w:rPr>
          <w:rFonts w:ascii="Robot Teacher" w:hAnsi="Robot Teacher"/>
          <w:sz w:val="20"/>
          <w:szCs w:val="20"/>
        </w:rPr>
        <w:t>Study spelling sound patterns.  We</w:t>
      </w:r>
      <w:r w:rsidR="004C46D3" w:rsidRPr="001C5211">
        <w:rPr>
          <w:rFonts w:ascii="Robot Teacher" w:hAnsi="Robot Teacher"/>
          <w:sz w:val="20"/>
          <w:szCs w:val="20"/>
        </w:rPr>
        <w:t xml:space="preserve"> will have assessments on Friday</w:t>
      </w:r>
      <w:r w:rsidR="004C1D1D" w:rsidRPr="001C5211">
        <w:rPr>
          <w:rFonts w:ascii="Robot Teacher" w:hAnsi="Robot Teacher"/>
          <w:sz w:val="20"/>
          <w:szCs w:val="20"/>
        </w:rPr>
        <w:t>.</w:t>
      </w:r>
    </w:p>
    <w:p w14:paraId="46AB46A0" w14:textId="77777777" w:rsidR="006723A2" w:rsidRPr="001C5211" w:rsidRDefault="004C1D1D" w:rsidP="00741979">
      <w:pPr>
        <w:spacing w:line="240" w:lineRule="auto"/>
        <w:rPr>
          <w:rFonts w:ascii="Robot Teacher" w:hAnsi="Robot Teacher"/>
          <w:sz w:val="20"/>
          <w:szCs w:val="20"/>
        </w:rPr>
      </w:pPr>
      <w:r w:rsidRPr="001C5211">
        <w:rPr>
          <w:rFonts w:ascii="Robot Teacher" w:hAnsi="Robot Teacher"/>
          <w:b/>
          <w:sz w:val="20"/>
          <w:szCs w:val="20"/>
        </w:rPr>
        <w:t>Math:</w:t>
      </w:r>
      <w:r w:rsidRPr="001C5211">
        <w:rPr>
          <w:rFonts w:ascii="Robot Teacher" w:hAnsi="Robot Teacher"/>
          <w:sz w:val="20"/>
          <w:szCs w:val="20"/>
        </w:rPr>
        <w:t xml:space="preserve"> Practice </w:t>
      </w:r>
      <w:r w:rsidR="00947E33" w:rsidRPr="001C5211">
        <w:rPr>
          <w:rFonts w:ascii="Robot Teacher" w:hAnsi="Robot Teacher"/>
          <w:sz w:val="20"/>
          <w:szCs w:val="20"/>
        </w:rPr>
        <w:t xml:space="preserve">math problems </w:t>
      </w:r>
      <w:r w:rsidRPr="001C5211">
        <w:rPr>
          <w:rFonts w:ascii="Robot Teacher" w:hAnsi="Robot Teacher"/>
          <w:sz w:val="20"/>
          <w:szCs w:val="20"/>
        </w:rPr>
        <w:t xml:space="preserve">using flash cards and fluency page. </w:t>
      </w:r>
      <w:r w:rsidR="00304F58" w:rsidRPr="001C5211">
        <w:rPr>
          <w:rFonts w:ascii="Robot Teacher" w:hAnsi="Robot Teacher"/>
          <w:sz w:val="20"/>
          <w:szCs w:val="20"/>
        </w:rPr>
        <w:t>Please use a dry erase marker &amp; page protector (don’t write on the actual paper</w:t>
      </w:r>
      <w:r w:rsidR="00F64B1D" w:rsidRPr="001C5211">
        <w:rPr>
          <w:rFonts w:ascii="Robot Teacher" w:hAnsi="Robot Teacher"/>
          <w:sz w:val="20"/>
          <w:szCs w:val="20"/>
        </w:rPr>
        <w:t>)</w:t>
      </w:r>
      <w:r w:rsidR="00304F58" w:rsidRPr="001C5211">
        <w:rPr>
          <w:rFonts w:ascii="Robot Teacher" w:hAnsi="Robot Teacher"/>
          <w:sz w:val="20"/>
          <w:szCs w:val="20"/>
        </w:rPr>
        <w:t>.</w:t>
      </w:r>
      <w:r w:rsidRPr="001C5211">
        <w:rPr>
          <w:rFonts w:ascii="Robot Teacher" w:hAnsi="Robot Teacher"/>
          <w:sz w:val="20"/>
          <w:szCs w:val="20"/>
        </w:rPr>
        <w:t xml:space="preserve"> </w:t>
      </w:r>
    </w:p>
    <w:sectPr w:rsidR="006723A2" w:rsidRPr="001C5211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FF398A" w14:textId="77777777" w:rsidR="00440C86" w:rsidRDefault="00440C86" w:rsidP="00920D31">
      <w:pPr>
        <w:spacing w:after="0" w:line="240" w:lineRule="auto"/>
      </w:pPr>
      <w:r>
        <w:separator/>
      </w:r>
    </w:p>
  </w:endnote>
  <w:endnote w:type="continuationSeparator" w:id="0">
    <w:p w14:paraId="3A258DAF" w14:textId="77777777" w:rsidR="00440C86" w:rsidRDefault="00440C86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B14FA" w14:textId="77777777" w:rsidR="00440C86" w:rsidRDefault="00440C86" w:rsidP="00920D31">
      <w:pPr>
        <w:spacing w:after="0" w:line="240" w:lineRule="auto"/>
      </w:pPr>
      <w:r>
        <w:separator/>
      </w:r>
    </w:p>
  </w:footnote>
  <w:footnote w:type="continuationSeparator" w:id="0">
    <w:p w14:paraId="52390B52" w14:textId="77777777" w:rsidR="00440C86" w:rsidRDefault="00440C86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5508E"/>
    <w:multiLevelType w:val="multilevel"/>
    <w:tmpl w:val="17C43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8D1064"/>
    <w:multiLevelType w:val="hybridMultilevel"/>
    <w:tmpl w:val="8E82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9D5"/>
    <w:rsid w:val="00087D71"/>
    <w:rsid w:val="000A30EA"/>
    <w:rsid w:val="00120FA4"/>
    <w:rsid w:val="00123723"/>
    <w:rsid w:val="001C0024"/>
    <w:rsid w:val="001C5211"/>
    <w:rsid w:val="00304F58"/>
    <w:rsid w:val="00333F94"/>
    <w:rsid w:val="003A28A7"/>
    <w:rsid w:val="003A669C"/>
    <w:rsid w:val="003C79C4"/>
    <w:rsid w:val="004256DD"/>
    <w:rsid w:val="00440C86"/>
    <w:rsid w:val="00464ACD"/>
    <w:rsid w:val="004831F0"/>
    <w:rsid w:val="004B3AEF"/>
    <w:rsid w:val="004B3CDB"/>
    <w:rsid w:val="004C1D1D"/>
    <w:rsid w:val="004C46D3"/>
    <w:rsid w:val="004E7B3B"/>
    <w:rsid w:val="00526B19"/>
    <w:rsid w:val="00541151"/>
    <w:rsid w:val="0054393A"/>
    <w:rsid w:val="00557266"/>
    <w:rsid w:val="005A6F2B"/>
    <w:rsid w:val="005C7E3C"/>
    <w:rsid w:val="0063730C"/>
    <w:rsid w:val="006723A2"/>
    <w:rsid w:val="006D39D5"/>
    <w:rsid w:val="00716E43"/>
    <w:rsid w:val="00741979"/>
    <w:rsid w:val="007C2FBE"/>
    <w:rsid w:val="00820B3E"/>
    <w:rsid w:val="008C7CAE"/>
    <w:rsid w:val="00920D31"/>
    <w:rsid w:val="00947E33"/>
    <w:rsid w:val="00AB0D03"/>
    <w:rsid w:val="00AF117F"/>
    <w:rsid w:val="00B12D27"/>
    <w:rsid w:val="00B50B83"/>
    <w:rsid w:val="00C42B9C"/>
    <w:rsid w:val="00C57194"/>
    <w:rsid w:val="00C57DCF"/>
    <w:rsid w:val="00C61C9D"/>
    <w:rsid w:val="00D21F37"/>
    <w:rsid w:val="00DE6A0D"/>
    <w:rsid w:val="00E35963"/>
    <w:rsid w:val="00EA0B54"/>
    <w:rsid w:val="00EE404D"/>
    <w:rsid w:val="00F11B17"/>
    <w:rsid w:val="00F3190B"/>
    <w:rsid w:val="00F6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4E17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1C5211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1C5211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8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498</Words>
  <Characters>2842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Charity Dowell</cp:lastModifiedBy>
  <cp:revision>3</cp:revision>
  <cp:lastPrinted>2013-08-07T17:36:00Z</cp:lastPrinted>
  <dcterms:created xsi:type="dcterms:W3CDTF">2014-03-10T11:01:00Z</dcterms:created>
  <dcterms:modified xsi:type="dcterms:W3CDTF">2014-03-10T11:03:00Z</dcterms:modified>
</cp:coreProperties>
</file>